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09" w:rsidRDefault="00252409" w:rsidP="002524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математике </w:t>
      </w:r>
    </w:p>
    <w:p w:rsidR="00252409" w:rsidRDefault="00252409" w:rsidP="002524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«Живая математика»,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252409" w:rsidRDefault="00252409" w:rsidP="002524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2019-2020 учебный год</w:t>
      </w:r>
    </w:p>
    <w:p w:rsidR="00252409" w:rsidRDefault="00252409" w:rsidP="002524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</w:p>
    <w:p w:rsidR="00252409" w:rsidRDefault="00252409" w:rsidP="00252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 по внеурочной  деятельности « Живая мате</w:t>
      </w:r>
      <w:r>
        <w:rPr>
          <w:rFonts w:ascii="Times New Roman" w:hAnsi="Times New Roman"/>
          <w:sz w:val="24"/>
          <w:szCs w:val="24"/>
        </w:rPr>
        <w:t>матика»   для обучающихся  9а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классов основного общего  образования </w:t>
      </w:r>
      <w:r>
        <w:rPr>
          <w:rFonts w:ascii="Times New Roman" w:hAnsi="Times New Roman"/>
          <w:iCs/>
          <w:sz w:val="24"/>
          <w:szCs w:val="24"/>
        </w:rPr>
        <w:t xml:space="preserve">составлена на основе   </w:t>
      </w: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поколения,</w:t>
      </w:r>
      <w:r>
        <w:rPr>
          <w:rFonts w:ascii="Times New Roman" w:hAnsi="Times New Roman"/>
          <w:iCs/>
          <w:sz w:val="24"/>
          <w:szCs w:val="24"/>
        </w:rPr>
        <w:t xml:space="preserve"> ФГОС 2010г; </w:t>
      </w:r>
      <w:r>
        <w:rPr>
          <w:rFonts w:ascii="Times New Roman" w:hAnsi="Times New Roman"/>
          <w:sz w:val="24"/>
          <w:szCs w:val="24"/>
        </w:rPr>
        <w:t>Примерной  программы  по внеклассной работе по математике «Стандарты   второго поколения. Математика 5 – 9 класс»  – М.: Просвещение,  2011 г.; основной образова</w:t>
      </w:r>
      <w:r>
        <w:rPr>
          <w:rFonts w:ascii="Times New Roman" w:hAnsi="Times New Roman"/>
          <w:sz w:val="24"/>
          <w:szCs w:val="24"/>
        </w:rPr>
        <w:t>тельной  программы школы на 2019-2020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252409" w:rsidRDefault="00252409" w:rsidP="00252409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Учебно-методический комплект:</w:t>
      </w:r>
    </w:p>
    <w:p w:rsidR="00336D6F" w:rsidRDefault="00336D6F" w:rsidP="00336D6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409" w:rsidRDefault="00252409" w:rsidP="002524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Учимся решать олимпиадные задачи по геометрии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арков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2409" w:rsidRPr="00336D6F" w:rsidRDefault="00252409" w:rsidP="002524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внеклассной работы по математике в школе в 5-11классах/ А.П.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Подашев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.-М.: Просвещение, 1979г.</w:t>
      </w:r>
    </w:p>
    <w:p w:rsidR="00252409" w:rsidRDefault="00252409" w:rsidP="0025240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царстве смекалки./ Е.И.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Игнатьев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М.:Наука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Главная редакция Ф-М литературы    1979г.</w:t>
      </w:r>
    </w:p>
    <w:p w:rsidR="00252409" w:rsidRDefault="00252409" w:rsidP="002524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олимпиады в школе, 5-11кл./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А.В.Фарков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.-М.: Айрис-пресс,2004г.</w:t>
      </w:r>
    </w:p>
    <w:p w:rsidR="00252409" w:rsidRDefault="00252409" w:rsidP="002524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на резанье./М.А.Евдокимов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.:МЦНМО,2002Г.</w:t>
      </w:r>
    </w:p>
    <w:p w:rsidR="00252409" w:rsidRDefault="00252409" w:rsidP="002524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научиться решать задачи./Фридман Л.М.-М.:Просвещение,1989г.</w:t>
      </w:r>
    </w:p>
    <w:p w:rsidR="00336D6F" w:rsidRDefault="00336D6F" w:rsidP="002524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Сборник для подготовки к ОГЭ 2018,2019.</w:t>
      </w:r>
    </w:p>
    <w:p w:rsidR="00252409" w:rsidRDefault="00252409" w:rsidP="00252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546" w:rsidRPr="00BB4546" w:rsidRDefault="00252409" w:rsidP="00BB4546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программы:</w:t>
      </w:r>
    </w:p>
    <w:p w:rsidR="00BB4546" w:rsidRPr="00BB4546" w:rsidRDefault="00BB4546" w:rsidP="00BB45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BB4546">
        <w:rPr>
          <w:color w:val="000000"/>
        </w:rPr>
        <w:t>вырабатывание интереса к изучению математических дисциплин;</w:t>
      </w:r>
    </w:p>
    <w:p w:rsidR="00BB4546" w:rsidRPr="00BB4546" w:rsidRDefault="00BB4546" w:rsidP="00BB454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B4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углубление и расширение математических знаний, умений и навыков учащихся;</w:t>
      </w:r>
    </w:p>
    <w:p w:rsidR="00BB4546" w:rsidRPr="00BB4546" w:rsidRDefault="00BB4546" w:rsidP="00BB454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B4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-развитие логического мышления, математической зоркости,</w:t>
      </w:r>
    </w:p>
    <w:p w:rsidR="00BB4546" w:rsidRPr="00BB4546" w:rsidRDefault="00BB4546" w:rsidP="00BB454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B4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ематической интуиция и смекалки</w:t>
      </w:r>
    </w:p>
    <w:p w:rsidR="00BB4546" w:rsidRPr="00BB4546" w:rsidRDefault="00BB4546" w:rsidP="00BB454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B4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-выявление интересов, склонностей, способностей, возможностей учащихся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различным видам деятельности</w:t>
      </w:r>
    </w:p>
    <w:p w:rsidR="00252409" w:rsidRDefault="00BB4546" w:rsidP="00BB454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4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условий для индивидуаль</w:t>
      </w:r>
      <w:r w:rsidR="008C38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развития ребенка</w:t>
      </w:r>
    </w:p>
    <w:p w:rsidR="008C388F" w:rsidRDefault="008C388F" w:rsidP="00BB454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36D6F" w:rsidRDefault="00336D6F" w:rsidP="008C388F">
      <w:pPr>
        <w:pStyle w:val="a3"/>
      </w:pPr>
      <w:r w:rsidRPr="00F82F12">
        <w:rPr>
          <w:rStyle w:val="a5"/>
        </w:rPr>
        <w:t>Содержание курса:</w:t>
      </w:r>
    </w:p>
    <w:p w:rsidR="00336D6F" w:rsidRPr="003A6C6D" w:rsidRDefault="00336D6F" w:rsidP="00336D6F">
      <w:pPr>
        <w:pStyle w:val="a3"/>
        <w:ind w:left="-284" w:firstLine="284"/>
      </w:pPr>
      <w:r>
        <w:t>1. Задачи на движение (3</w:t>
      </w:r>
      <w:r w:rsidRPr="003A6C6D">
        <w:t xml:space="preserve"> ч.)</w:t>
      </w:r>
      <w:r w:rsidRPr="003A6C6D">
        <w:br/>
        <w:t>Движение навстречу друг другу, движение в одном и противоположных направлениях. Движение по реке. Движение по кольцевым дорогам.  Движение протяжённых тел. Движение с косвенно выраженной скоростью.</w:t>
      </w:r>
    </w:p>
    <w:p w:rsidR="00336D6F" w:rsidRPr="003A6C6D" w:rsidRDefault="00336D6F" w:rsidP="00336D6F">
      <w:pPr>
        <w:pStyle w:val="a3"/>
        <w:ind w:left="-284" w:firstLine="284"/>
      </w:pPr>
      <w:r>
        <w:t>2. Задачи на совместную работу (2</w:t>
      </w:r>
      <w:r w:rsidRPr="003A6C6D">
        <w:t xml:space="preserve"> ч.)</w:t>
      </w:r>
      <w:r w:rsidRPr="003A6C6D">
        <w:br/>
        <w:t xml:space="preserve">Понятие работы и производительности, рассмотреть алгоритм решения задач на работу. Формула зависимости объёма выполненной работы от производительности и времени её выполнения. Задачи на конкретную и абстрактную работу. </w:t>
      </w:r>
    </w:p>
    <w:p w:rsidR="00336D6F" w:rsidRPr="003A6C6D" w:rsidRDefault="00336D6F" w:rsidP="00336D6F">
      <w:pPr>
        <w:pStyle w:val="a3"/>
        <w:ind w:left="-284" w:firstLine="284"/>
      </w:pPr>
      <w:r>
        <w:t>3. Задачи на проценты (3</w:t>
      </w:r>
      <w:r w:rsidRPr="003A6C6D">
        <w:t xml:space="preserve"> ч.)</w:t>
      </w:r>
      <w:r w:rsidRPr="003A6C6D">
        <w:br/>
        <w:t>Процент. Отношения. Нахождение числа по его части, нахождение части от числа. Простой и сложный процентный рост. Формула сложных процентов.</w:t>
      </w:r>
    </w:p>
    <w:p w:rsidR="00336D6F" w:rsidRPr="003A6C6D" w:rsidRDefault="00336D6F" w:rsidP="00336D6F">
      <w:pPr>
        <w:pStyle w:val="a3"/>
        <w:ind w:left="-284" w:firstLine="284"/>
      </w:pPr>
      <w:r>
        <w:t>4</w:t>
      </w:r>
      <w:r w:rsidRPr="003A6C6D">
        <w:t>. Задачи на</w:t>
      </w:r>
      <w:r>
        <w:t xml:space="preserve"> смеси и сплавы (3</w:t>
      </w:r>
      <w:r w:rsidRPr="003A6C6D">
        <w:t xml:space="preserve"> ч.)</w:t>
      </w:r>
      <w:r w:rsidRPr="003A6C6D">
        <w:br/>
        <w:t>Масса смеси. Массовая концентрация вещества. Процентное содержание вещества. Объёмная концентрация вещества. Задачи на концентрацию и процентное содержание. Переливание и процентное содержание.</w:t>
      </w:r>
    </w:p>
    <w:p w:rsidR="00336D6F" w:rsidRPr="003A6C6D" w:rsidRDefault="00336D6F" w:rsidP="00336D6F">
      <w:pPr>
        <w:pStyle w:val="a3"/>
        <w:ind w:left="-284" w:firstLine="284"/>
      </w:pPr>
      <w:r>
        <w:lastRenderedPageBreak/>
        <w:t>5. Задачи на прогрессии (1</w:t>
      </w:r>
      <w:r w:rsidRPr="003A6C6D">
        <w:t xml:space="preserve"> ч.). Комбинированные задачи на арифметическую и геометрическую прогрессии.</w:t>
      </w:r>
    </w:p>
    <w:p w:rsidR="00336D6F" w:rsidRPr="0014458C" w:rsidRDefault="00336D6F" w:rsidP="00336D6F">
      <w:pPr>
        <w:pStyle w:val="a3"/>
        <w:ind w:left="-284" w:firstLine="284"/>
      </w:pPr>
      <w:r>
        <w:t>6</w:t>
      </w:r>
      <w:r w:rsidRPr="003A6C6D">
        <w:t>. Нестандартные спо</w:t>
      </w:r>
      <w:r>
        <w:t>собы решения текстовых задач (2</w:t>
      </w:r>
      <w:r w:rsidRPr="003A6C6D">
        <w:t>ч.)</w:t>
      </w:r>
      <w:r w:rsidRPr="003A6C6D">
        <w:br/>
      </w:r>
      <w:proofErr w:type="spellStart"/>
      <w:r w:rsidRPr="003A6C6D">
        <w:t>Переформулировка</w:t>
      </w:r>
      <w:proofErr w:type="spellEnd"/>
      <w:r w:rsidRPr="003A6C6D">
        <w:t xml:space="preserve"> задачи. «Лишние» неизвестные. Использование делимости. Решение задач в общем </w:t>
      </w:r>
      <w:proofErr w:type="spellStart"/>
      <w:r>
        <w:t>виде</w:t>
      </w:r>
      <w:proofErr w:type="gramStart"/>
      <w:r>
        <w:t>.П</w:t>
      </w:r>
      <w:proofErr w:type="gramEnd"/>
      <w:r>
        <w:t>остроение</w:t>
      </w:r>
      <w:proofErr w:type="spellEnd"/>
      <w:r>
        <w:t xml:space="preserve"> графиков с модулем (2 ч)</w:t>
      </w:r>
    </w:p>
    <w:p w:rsidR="00252409" w:rsidRDefault="00252409" w:rsidP="002524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252409" w:rsidRDefault="00252409" w:rsidP="00252409">
      <w:pPr>
        <w:tabs>
          <w:tab w:val="left" w:pos="142"/>
        </w:tabs>
        <w:spacing w:after="0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Учебным планом внеурочной деятельности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4"/>
          <w:szCs w:val="24"/>
        </w:rPr>
        <w:t>Тацинская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№3 на внеурочную деятельность «Живая математика» в </w:t>
      </w:r>
      <w:r w:rsidR="00BB4546">
        <w:rPr>
          <w:rFonts w:ascii="Times New Roman" w:hAnsi="Times New Roman"/>
          <w:sz w:val="24"/>
          <w:szCs w:val="24"/>
        </w:rPr>
        <w:t>9а</w:t>
      </w:r>
      <w:proofErr w:type="gramStart"/>
      <w:r w:rsidR="00BB4546">
        <w:rPr>
          <w:rFonts w:ascii="Times New Roman" w:hAnsi="Times New Roman"/>
          <w:sz w:val="24"/>
          <w:szCs w:val="24"/>
        </w:rPr>
        <w:t>,б</w:t>
      </w:r>
      <w:proofErr w:type="gramEnd"/>
      <w:r w:rsidR="00BB4546">
        <w:rPr>
          <w:rFonts w:ascii="Times New Roman" w:hAnsi="Times New Roman"/>
          <w:sz w:val="24"/>
          <w:szCs w:val="24"/>
        </w:rPr>
        <w:t xml:space="preserve"> классах </w:t>
      </w:r>
      <w:r>
        <w:rPr>
          <w:rFonts w:ascii="Times New Roman" w:hAnsi="Times New Roman"/>
          <w:sz w:val="24"/>
          <w:szCs w:val="24"/>
        </w:rPr>
        <w:t xml:space="preserve">отводится 17 часов. Согласно календарному учебному графику и расписанию уроков на 2019-2020 учебный год МБОУ </w:t>
      </w:r>
      <w:proofErr w:type="spellStart"/>
      <w:r>
        <w:rPr>
          <w:rFonts w:ascii="Times New Roman" w:hAnsi="Times New Roman"/>
          <w:sz w:val="24"/>
          <w:szCs w:val="24"/>
        </w:rPr>
        <w:t>Тацинская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3 курс программы</w:t>
      </w:r>
      <w:r w:rsidR="00BB4546">
        <w:rPr>
          <w:rFonts w:ascii="Times New Roman" w:hAnsi="Times New Roman"/>
          <w:sz w:val="24"/>
          <w:szCs w:val="24"/>
        </w:rPr>
        <w:t xml:space="preserve"> реализуется за 16 часов в 9 </w:t>
      </w:r>
      <w:proofErr w:type="spellStart"/>
      <w:r w:rsidR="00BB4546">
        <w:rPr>
          <w:rFonts w:ascii="Times New Roman" w:hAnsi="Times New Roman"/>
          <w:sz w:val="24"/>
          <w:szCs w:val="24"/>
        </w:rPr>
        <w:t>а</w:t>
      </w:r>
      <w:proofErr w:type="gramStart"/>
      <w:r w:rsidR="00BB4546">
        <w:rPr>
          <w:rFonts w:ascii="Times New Roman" w:hAnsi="Times New Roman"/>
          <w:sz w:val="24"/>
          <w:szCs w:val="24"/>
        </w:rPr>
        <w:t>,б</w:t>
      </w:r>
      <w:proofErr w:type="spellEnd"/>
      <w:proofErr w:type="gramEnd"/>
      <w:r w:rsidR="00BB4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 РФ определило 6 праздничных дней (24 февраля, 9 марта, 1, 4, 5 и 11 мая). Учебный материал изучается в полном объеме Срок реализации программы 1 год.</w:t>
      </w:r>
    </w:p>
    <w:p w:rsidR="00252409" w:rsidRDefault="00252409" w:rsidP="00252409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Составитель: </w:t>
      </w:r>
      <w:r w:rsidR="00336D6F">
        <w:rPr>
          <w:rFonts w:ascii="Times New Roman" w:hAnsi="Times New Roman"/>
          <w:sz w:val="24"/>
          <w:szCs w:val="24"/>
        </w:rPr>
        <w:t>учитель математики Гринева Татьяна Васильевна</w:t>
      </w:r>
    </w:p>
    <w:p w:rsidR="00252409" w:rsidRDefault="00252409" w:rsidP="00252409">
      <w:r>
        <w:rPr>
          <w:rFonts w:ascii="Times New Roman" w:hAnsi="Times New Roman"/>
          <w:sz w:val="24"/>
          <w:szCs w:val="24"/>
        </w:rPr>
        <w:t>.</w:t>
      </w:r>
    </w:p>
    <w:p w:rsidR="00BD5B34" w:rsidRDefault="00BD5B34"/>
    <w:sectPr w:rsidR="00BD5B34" w:rsidSect="00BB45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/>
  </w:num>
  <w:num w:numId="2">
    <w:abstractNumId w:val="2"/>
    <w:lvlOverride w:ilvl="0"/>
  </w:num>
  <w:num w:numId="3">
    <w:abstractNumId w:val="0"/>
    <w:lvlOverride w:ilvl="0"/>
  </w:num>
  <w:num w:numId="4">
    <w:abstractNumId w:val="1"/>
    <w:lvlOverride w:ilvl="0"/>
  </w:num>
  <w:num w:numId="5">
    <w:abstractNumId w:val="6"/>
    <w:lvlOverride w:ilvl="0"/>
  </w:num>
  <w:num w:numId="6">
    <w:abstractNumId w:val="5"/>
    <w:lvlOverride w:ilvl="0"/>
  </w:num>
  <w:num w:numId="7">
    <w:abstractNumId w:val="7"/>
    <w:lvlOverride w:ilvl="0"/>
  </w:num>
  <w:num w:numId="8">
    <w:abstractNumId w:val="4"/>
    <w:lvlOverride w:ilvl="0"/>
  </w:num>
  <w:num w:numId="9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09"/>
    <w:rsid w:val="00252409"/>
    <w:rsid w:val="00336D6F"/>
    <w:rsid w:val="008C388F"/>
    <w:rsid w:val="00BB4546"/>
    <w:rsid w:val="00B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252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2409"/>
  </w:style>
  <w:style w:type="character" w:customStyle="1" w:styleId="c5">
    <w:name w:val="c5"/>
    <w:basedOn w:val="a0"/>
    <w:rsid w:val="00252409"/>
  </w:style>
  <w:style w:type="paragraph" w:styleId="a3">
    <w:name w:val="Normal (Web)"/>
    <w:basedOn w:val="a"/>
    <w:link w:val="a4"/>
    <w:rsid w:val="00336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336D6F"/>
    <w:rPr>
      <w:b/>
      <w:bCs/>
    </w:rPr>
  </w:style>
  <w:style w:type="character" w:customStyle="1" w:styleId="a4">
    <w:name w:val="Обычный (веб) Знак"/>
    <w:basedOn w:val="a0"/>
    <w:link w:val="a3"/>
    <w:rsid w:val="00336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252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2409"/>
  </w:style>
  <w:style w:type="character" w:customStyle="1" w:styleId="c5">
    <w:name w:val="c5"/>
    <w:basedOn w:val="a0"/>
    <w:rsid w:val="00252409"/>
  </w:style>
  <w:style w:type="paragraph" w:styleId="a3">
    <w:name w:val="Normal (Web)"/>
    <w:basedOn w:val="a"/>
    <w:link w:val="a4"/>
    <w:rsid w:val="00336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336D6F"/>
    <w:rPr>
      <w:b/>
      <w:bCs/>
    </w:rPr>
  </w:style>
  <w:style w:type="character" w:customStyle="1" w:styleId="a4">
    <w:name w:val="Обычный (веб) Знак"/>
    <w:basedOn w:val="a0"/>
    <w:link w:val="a3"/>
    <w:rsid w:val="00336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2019-10-18T10:15:00Z</dcterms:created>
  <dcterms:modified xsi:type="dcterms:W3CDTF">2019-10-18T10:51:00Z</dcterms:modified>
</cp:coreProperties>
</file>